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5C5" w:rsidRDefault="00AC05C5">
      <w:pPr>
        <w:spacing w:line="540" w:lineRule="exact"/>
        <w:rPr>
          <w:rFonts w:ascii="Times New Roman" w:hAnsi="Times New Roman" w:cs="Times New Roman"/>
          <w:sz w:val="32"/>
        </w:rPr>
      </w:pPr>
    </w:p>
    <w:p w:rsidR="00AC05C5" w:rsidRDefault="00AC05C5">
      <w:pPr>
        <w:spacing w:line="540" w:lineRule="exact"/>
        <w:rPr>
          <w:rFonts w:ascii="Times New Roman" w:hAnsi="Times New Roman" w:cs="Times New Roman"/>
          <w:sz w:val="32"/>
        </w:rPr>
      </w:pPr>
    </w:p>
    <w:p w:rsidR="00AC05C5" w:rsidRDefault="00AC05C5">
      <w:pPr>
        <w:spacing w:line="540" w:lineRule="exact"/>
        <w:rPr>
          <w:rFonts w:ascii="Times New Roman" w:hAnsi="Times New Roman" w:cs="Times New Roman"/>
          <w:sz w:val="32"/>
        </w:rPr>
      </w:pPr>
    </w:p>
    <w:p w:rsidR="00AC05C5" w:rsidRDefault="00AC05C5">
      <w:pPr>
        <w:spacing w:line="540" w:lineRule="exact"/>
        <w:rPr>
          <w:rFonts w:ascii="Times New Roman" w:hAnsi="Times New Roman" w:cs="Times New Roman"/>
          <w:sz w:val="32"/>
        </w:rPr>
      </w:pPr>
    </w:p>
    <w:p w:rsidR="00AC05C5" w:rsidRDefault="00AC05C5">
      <w:pPr>
        <w:spacing w:line="540" w:lineRule="exact"/>
        <w:rPr>
          <w:rFonts w:ascii="Times New Roman" w:hAnsi="Times New Roman" w:cs="Times New Roman"/>
          <w:sz w:val="32"/>
        </w:rPr>
      </w:pPr>
    </w:p>
    <w:p w:rsidR="00AC05C5" w:rsidRDefault="00AC05C5">
      <w:pPr>
        <w:spacing w:line="480" w:lineRule="exact"/>
        <w:rPr>
          <w:rFonts w:ascii="Times New Roman" w:hAnsi="Times New Roman" w:cs="Times New Roman"/>
          <w:sz w:val="32"/>
        </w:rPr>
      </w:pPr>
    </w:p>
    <w:p w:rsidR="00AC05C5" w:rsidRDefault="00167ED4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</w:rPr>
      </w:pPr>
      <w:bookmarkStart w:id="0" w:name="OLE_LINK2"/>
      <w:r>
        <w:rPr>
          <w:rFonts w:ascii="Times New Roman" w:eastAsia="仿宋_GB2312" w:hAnsi="Times New Roman" w:cs="Times New Roman"/>
          <w:sz w:val="32"/>
        </w:rPr>
        <w:t>宿外党</w:t>
      </w:r>
      <w:r>
        <w:rPr>
          <w:rFonts w:ascii="Times New Roman" w:eastAsia="方正仿宋_GBK" w:hAnsi="Times New Roman" w:cs="Times New Roman"/>
          <w:sz w:val="32"/>
        </w:rPr>
        <w:t>〔</w:t>
      </w:r>
      <w:r>
        <w:rPr>
          <w:rFonts w:ascii="Times New Roman" w:eastAsia="方正仿宋_GBK" w:hAnsi="Times New Roman" w:cs="Times New Roman"/>
          <w:sz w:val="32"/>
        </w:rPr>
        <w:t>20</w:t>
      </w:r>
      <w:r>
        <w:rPr>
          <w:rFonts w:ascii="Times New Roman" w:eastAsia="方正仿宋_GBK" w:hAnsi="Times New Roman" w:cs="Times New Roman" w:hint="eastAsia"/>
          <w:sz w:val="32"/>
        </w:rPr>
        <w:t>20</w:t>
      </w:r>
      <w:r>
        <w:rPr>
          <w:rFonts w:ascii="Times New Roman" w:eastAsia="方正仿宋_GBK" w:hAnsi="Times New Roman" w:cs="Times New Roman"/>
          <w:sz w:val="32"/>
        </w:rPr>
        <w:t>〕</w:t>
      </w:r>
      <w:r>
        <w:rPr>
          <w:rFonts w:ascii="Times New Roman" w:eastAsia="方正仿宋_GBK" w:hAnsi="Times New Roman" w:cs="Times New Roman" w:hint="eastAsia"/>
          <w:sz w:val="32"/>
        </w:rPr>
        <w:t>2</w:t>
      </w:r>
      <w:r>
        <w:rPr>
          <w:rFonts w:ascii="Times New Roman" w:eastAsia="仿宋_GB2312" w:hAnsi="Times New Roman" w:cs="Times New Roman"/>
          <w:sz w:val="32"/>
        </w:rPr>
        <w:t>号</w:t>
      </w:r>
      <w:bookmarkEnd w:id="0"/>
    </w:p>
    <w:p w:rsidR="00AC05C5" w:rsidRDefault="00AC05C5">
      <w:pPr>
        <w:pStyle w:val="1"/>
        <w:spacing w:line="540" w:lineRule="exact"/>
        <w:rPr>
          <w:rFonts w:ascii="Times New Roman" w:eastAsia="方正小标宋简体"/>
        </w:rPr>
      </w:pPr>
    </w:p>
    <w:p w:rsidR="00AC05C5" w:rsidRDefault="00AC05C5">
      <w:pPr>
        <w:widowControl/>
        <w:spacing w:line="54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AC05C5" w:rsidRDefault="00167ED4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关于调整领导班子成员工作分工的通知</w:t>
      </w:r>
    </w:p>
    <w:p w:rsidR="00AC05C5" w:rsidRDefault="00AC05C5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C05C5" w:rsidRDefault="00167ED4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1" w:name="OLE_LINK3"/>
      <w:r>
        <w:rPr>
          <w:rFonts w:ascii="Times New Roman" w:eastAsia="方正仿宋_GBK" w:hAnsi="Times New Roman" w:cs="Times New Roman"/>
          <w:sz w:val="32"/>
          <w:szCs w:val="32"/>
        </w:rPr>
        <w:t>办各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处室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AC05C5" w:rsidRDefault="00167ED4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因工作</w:t>
      </w:r>
      <w:r>
        <w:rPr>
          <w:rFonts w:ascii="Times New Roman" w:eastAsia="方正仿宋_GBK" w:hAnsi="Times New Roman" w:cs="Times New Roman"/>
          <w:sz w:val="32"/>
          <w:szCs w:val="32"/>
        </w:rPr>
        <w:t>需要，经办党组研究，决定对领导班子成员工作分工进行如下调整：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</w:t>
      </w:r>
    </w:p>
    <w:p w:rsidR="00AC05C5" w:rsidRDefault="00167ED4">
      <w:pPr>
        <w:autoSpaceDE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张岩同志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主持市外办、港澳办全面工作，负责市委外办工作，分管组织人事、党建、党风廉政建设、对外友好交流、涉外管理、意识形态、招商引资工作。分管市委外办综合协调处（涉外事务处）。</w:t>
      </w:r>
    </w:p>
    <w:p w:rsidR="00AC05C5" w:rsidRDefault="00167ED4">
      <w:pPr>
        <w:autoSpaceDE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祝宝同志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分管扶贫、群团工作。</w:t>
      </w:r>
    </w:p>
    <w:p w:rsidR="00AC05C5" w:rsidRDefault="00167ED4">
      <w:pPr>
        <w:autoSpaceDE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王磊同志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分管出国管理和文电、政务公开、策应扶持、营商环境、财务、信息、保密等秘书处日常工作，协助张岩同志分管党建、党风廉政建设工作，做好分管领域意识形态工作。分管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lastRenderedPageBreak/>
        <w:t>秘书处、出国管理处。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 xml:space="preserve"> </w:t>
      </w:r>
    </w:p>
    <w:p w:rsidR="00AC05C5" w:rsidRDefault="00167ED4">
      <w:pPr>
        <w:autoSpaceDE w:val="0"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刘兵同志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bidi="ar"/>
        </w:rPr>
        <w:t>分管国际交流合作、友协办日常工作，协助张岩同志分管对外友好交流、涉外管理、意识形态、招商引资工作，做好分管领域党风廉政建设工作。分管国际交流合作处（港澳事务处）、友协办。</w:t>
      </w:r>
    </w:p>
    <w:p w:rsidR="00AC05C5" w:rsidRDefault="00AC05C5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C05C5" w:rsidRDefault="00AC05C5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</w:p>
    <w:p w:rsidR="00AC05C5" w:rsidRDefault="00167ED4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（此</w:t>
      </w:r>
      <w:r>
        <w:rPr>
          <w:rFonts w:ascii="Times New Roman" w:eastAsia="方正仿宋_GBK" w:hAnsi="Times New Roman" w:cs="Times New Roman"/>
          <w:sz w:val="32"/>
        </w:rPr>
        <w:t>件公开发布</w:t>
      </w:r>
      <w:r>
        <w:rPr>
          <w:rFonts w:ascii="Times New Roman" w:eastAsia="方正仿宋_GBK" w:hAnsi="Times New Roman" w:cs="Times New Roman"/>
          <w:sz w:val="32"/>
        </w:rPr>
        <w:t>）</w:t>
      </w:r>
    </w:p>
    <w:p w:rsidR="00AC05C5" w:rsidRDefault="00AC05C5">
      <w:pPr>
        <w:spacing w:line="600" w:lineRule="exact"/>
        <w:rPr>
          <w:rFonts w:ascii="Times New Roman" w:eastAsia="方正仿宋_GBK" w:hAnsi="Times New Roman" w:cs="Times New Roman"/>
          <w:sz w:val="32"/>
        </w:rPr>
      </w:pPr>
    </w:p>
    <w:p w:rsidR="00AC05C5" w:rsidRDefault="00AC05C5">
      <w:pPr>
        <w:spacing w:line="600" w:lineRule="exact"/>
        <w:rPr>
          <w:rFonts w:ascii="Times New Roman" w:eastAsia="方正仿宋_GBK" w:hAnsi="Times New Roman" w:cs="Times New Roman"/>
          <w:sz w:val="32"/>
        </w:rPr>
      </w:pPr>
    </w:p>
    <w:p w:rsidR="00AC05C5" w:rsidRDefault="00AC05C5">
      <w:pPr>
        <w:spacing w:line="600" w:lineRule="exact"/>
        <w:ind w:firstLineChars="150" w:firstLine="480"/>
        <w:rPr>
          <w:rFonts w:ascii="Times New Roman" w:eastAsia="方正仿宋_GBK" w:hAnsi="Times New Roman" w:cs="Times New Roman"/>
          <w:sz w:val="32"/>
        </w:rPr>
      </w:pPr>
    </w:p>
    <w:p w:rsidR="00AC05C5" w:rsidRDefault="00167ED4">
      <w:pPr>
        <w:spacing w:line="640" w:lineRule="exact"/>
        <w:ind w:firstLineChars="1150" w:firstLine="368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中共宿迁市人民政府外事办公室党组</w:t>
      </w:r>
    </w:p>
    <w:p w:rsidR="00AC05C5" w:rsidRDefault="00167ED4">
      <w:pPr>
        <w:spacing w:line="580" w:lineRule="exact"/>
        <w:ind w:firstLineChars="1650" w:firstLine="528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/>
          <w:sz w:val="32"/>
        </w:rPr>
        <w:t>20</w:t>
      </w:r>
      <w:r w:rsidR="000B6A91">
        <w:rPr>
          <w:rFonts w:ascii="Times New Roman" w:eastAsia="方正仿宋_GBK" w:hAnsi="Times New Roman" w:cs="Times New Roman"/>
          <w:sz w:val="32"/>
        </w:rPr>
        <w:t>20</w:t>
      </w:r>
      <w:bookmarkStart w:id="2" w:name="_GoBack"/>
      <w:bookmarkEnd w:id="2"/>
      <w:r>
        <w:rPr>
          <w:rFonts w:ascii="Times New Roman" w:eastAsia="方正仿宋_GBK" w:hAnsi="Times New Roman" w:cs="Times New Roman"/>
          <w:sz w:val="32"/>
        </w:rPr>
        <w:t>年</w:t>
      </w:r>
      <w:r>
        <w:rPr>
          <w:rFonts w:ascii="Times New Roman" w:eastAsia="方正仿宋_GBK" w:hAnsi="Times New Roman" w:cs="Times New Roman" w:hint="eastAsia"/>
          <w:sz w:val="32"/>
        </w:rPr>
        <w:t>1</w:t>
      </w:r>
      <w:r>
        <w:rPr>
          <w:rFonts w:ascii="Times New Roman" w:eastAsia="方正仿宋_GBK" w:hAnsi="Times New Roman" w:cs="Times New Roman"/>
          <w:sz w:val="32"/>
        </w:rPr>
        <w:t>月</w:t>
      </w:r>
      <w:r>
        <w:rPr>
          <w:rFonts w:ascii="Times New Roman" w:eastAsia="方正仿宋_GBK" w:hAnsi="Times New Roman" w:cs="Times New Roman" w:hint="eastAsia"/>
          <w:sz w:val="32"/>
        </w:rPr>
        <w:t>8</w:t>
      </w:r>
      <w:r>
        <w:rPr>
          <w:rFonts w:ascii="Times New Roman" w:eastAsia="方正仿宋_GBK" w:hAnsi="Times New Roman" w:cs="Times New Roman"/>
          <w:sz w:val="32"/>
        </w:rPr>
        <w:t>日</w:t>
      </w:r>
    </w:p>
    <w:p w:rsidR="00AC05C5" w:rsidRDefault="00AC05C5">
      <w:pPr>
        <w:spacing w:line="580" w:lineRule="exact"/>
        <w:rPr>
          <w:rFonts w:ascii="Times New Roman" w:eastAsia="方正仿宋_GBK" w:hAnsi="Times New Roman" w:cs="Times New Roman"/>
          <w:sz w:val="32"/>
        </w:rPr>
      </w:pPr>
    </w:p>
    <w:p w:rsidR="00AC05C5" w:rsidRDefault="00AC05C5">
      <w:pPr>
        <w:spacing w:line="580" w:lineRule="exact"/>
        <w:rPr>
          <w:rFonts w:ascii="Times New Roman" w:eastAsia="方正仿宋_GBK" w:hAnsi="Times New Roman" w:cs="Times New Roman"/>
          <w:sz w:val="32"/>
        </w:rPr>
      </w:pPr>
    </w:p>
    <w:p w:rsidR="00AC05C5" w:rsidRDefault="00AC05C5">
      <w:pPr>
        <w:spacing w:line="580" w:lineRule="exact"/>
        <w:rPr>
          <w:rFonts w:ascii="Times New Roman" w:eastAsia="方正仿宋_GBK" w:hAnsi="Times New Roman" w:cs="Times New Roman"/>
          <w:sz w:val="32"/>
        </w:rPr>
      </w:pPr>
    </w:p>
    <w:p w:rsidR="00AC05C5" w:rsidRDefault="00AC05C5">
      <w:pPr>
        <w:spacing w:line="580" w:lineRule="exact"/>
        <w:rPr>
          <w:rFonts w:ascii="Times New Roman" w:eastAsia="方正仿宋_GBK" w:hAnsi="Times New Roman" w:cs="Times New Roman"/>
          <w:sz w:val="32"/>
        </w:rPr>
      </w:pPr>
    </w:p>
    <w:p w:rsidR="00AC05C5" w:rsidRDefault="00AC05C5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</w:rPr>
      </w:pPr>
    </w:p>
    <w:p w:rsidR="00AC05C5" w:rsidRDefault="00AC05C5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C05C5" w:rsidRDefault="00AC05C5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AC05C5" w:rsidRDefault="00167ED4">
      <w:pPr>
        <w:pBdr>
          <w:top w:val="single" w:sz="12" w:space="1" w:color="auto"/>
          <w:bottom w:val="single" w:sz="12" w:space="1" w:color="auto"/>
        </w:pBdr>
        <w:spacing w:line="560" w:lineRule="exact"/>
        <w:ind w:firstLineChars="100" w:firstLine="28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28"/>
          <w:szCs w:val="30"/>
        </w:rPr>
        <w:t>宿迁市人民政府外事办公室</w:t>
      </w:r>
      <w:r>
        <w:rPr>
          <w:rFonts w:ascii="Times New Roman" w:eastAsia="方正仿宋_GBK" w:hAnsi="Times New Roman" w:cs="Times New Roman"/>
          <w:sz w:val="28"/>
          <w:szCs w:val="30"/>
        </w:rPr>
        <w:t>秘书</w:t>
      </w:r>
      <w:r>
        <w:rPr>
          <w:rFonts w:ascii="Times New Roman" w:eastAsia="方正仿宋_GBK" w:hAnsi="Times New Roman" w:cs="Times New Roman"/>
          <w:sz w:val="28"/>
          <w:szCs w:val="30"/>
        </w:rPr>
        <w:t>处</w:t>
      </w:r>
      <w:r>
        <w:rPr>
          <w:rFonts w:ascii="Times New Roman" w:eastAsia="方正仿宋_GBK" w:hAnsi="Times New Roman" w:cs="Times New Roman"/>
          <w:sz w:val="28"/>
          <w:szCs w:val="30"/>
        </w:rPr>
        <w:t xml:space="preserve">          20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20</w:t>
      </w:r>
      <w:r>
        <w:rPr>
          <w:rFonts w:ascii="Times New Roman" w:eastAsia="方正仿宋_GBK" w:hAnsi="Times New Roman" w:cs="Times New Roman"/>
          <w:sz w:val="28"/>
          <w:szCs w:val="30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1</w:t>
      </w:r>
      <w:r>
        <w:rPr>
          <w:rFonts w:ascii="Times New Roman" w:eastAsia="方正仿宋_GBK" w:hAnsi="Times New Roman" w:cs="Times New Roman"/>
          <w:sz w:val="28"/>
          <w:szCs w:val="30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30"/>
        </w:rPr>
        <w:t>8</w:t>
      </w:r>
      <w:r>
        <w:rPr>
          <w:rFonts w:ascii="Times New Roman" w:eastAsia="方正仿宋_GBK" w:hAnsi="Times New Roman" w:cs="Times New Roman"/>
          <w:sz w:val="28"/>
          <w:szCs w:val="30"/>
        </w:rPr>
        <w:t>日印发</w:t>
      </w:r>
    </w:p>
    <w:bookmarkEnd w:id="1"/>
    <w:p w:rsidR="00AC05C5" w:rsidRDefault="00AC05C5">
      <w:pPr>
        <w:rPr>
          <w:rFonts w:ascii="Times New Roman" w:hAnsi="Times New Roman" w:cs="Times New Roman"/>
        </w:rPr>
      </w:pPr>
    </w:p>
    <w:sectPr w:rsidR="00AC05C5">
      <w:footerReference w:type="default" r:id="rId7"/>
      <w:pgSz w:w="11906" w:h="16838"/>
      <w:pgMar w:top="2098" w:right="1531" w:bottom="1928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ED4" w:rsidRDefault="00167ED4">
      <w:r>
        <w:separator/>
      </w:r>
    </w:p>
  </w:endnote>
  <w:endnote w:type="continuationSeparator" w:id="0">
    <w:p w:rsidR="00167ED4" w:rsidRDefault="0016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5C5" w:rsidRDefault="00167E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5C5" w:rsidRDefault="00167ED4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C05C5" w:rsidRDefault="00167ED4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ED4" w:rsidRDefault="00167ED4">
      <w:r>
        <w:separator/>
      </w:r>
    </w:p>
  </w:footnote>
  <w:footnote w:type="continuationSeparator" w:id="0">
    <w:p w:rsidR="00167ED4" w:rsidRDefault="00167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1017A5"/>
    <w:rsid w:val="000B6A91"/>
    <w:rsid w:val="00167ED4"/>
    <w:rsid w:val="00AC05C5"/>
    <w:rsid w:val="1E13598D"/>
    <w:rsid w:val="211017A5"/>
    <w:rsid w:val="3D3E72F9"/>
    <w:rsid w:val="6DFE53E2"/>
    <w:rsid w:val="717B2382"/>
    <w:rsid w:val="748945B0"/>
    <w:rsid w:val="74AF3FF9"/>
    <w:rsid w:val="7C53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28DF99"/>
  <w15:docId w15:val="{9DDB4FA1-56BE-467C-ADCF-089B9C2E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标题1"/>
    <w:next w:val="a"/>
    <w:qFormat/>
    <w:pPr>
      <w:widowControl w:val="0"/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/>
      <w:kern w:val="2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管理员</cp:lastModifiedBy>
  <cp:revision>2</cp:revision>
  <cp:lastPrinted>2020-01-08T09:57:00Z</cp:lastPrinted>
  <dcterms:created xsi:type="dcterms:W3CDTF">2019-07-15T03:27:00Z</dcterms:created>
  <dcterms:modified xsi:type="dcterms:W3CDTF">2020-01-10T01:23:00Z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