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37" w:rsidRPr="00B31434" w:rsidRDefault="004C2137" w:rsidP="0045217A">
      <w:pPr>
        <w:pStyle w:val="a3"/>
        <w:spacing w:before="0" w:beforeAutospacing="0" w:after="0" w:afterAutospacing="0" w:line="600" w:lineRule="exact"/>
        <w:jc w:val="center"/>
        <w:rPr>
          <w:rFonts w:ascii="方正小标宋_GBK" w:eastAsia="方正小标宋_GBK" w:hAnsi="等线"/>
          <w:sz w:val="44"/>
          <w:szCs w:val="44"/>
        </w:rPr>
      </w:pPr>
      <w:r w:rsidRPr="00B31434">
        <w:rPr>
          <w:rFonts w:ascii="方正小标宋_GBK" w:eastAsia="方正小标宋_GBK" w:hAnsi="等线" w:hint="eastAsia"/>
          <w:sz w:val="44"/>
          <w:szCs w:val="44"/>
        </w:rPr>
        <w:t>市外办举办领事保护专题政府开放日活动</w:t>
      </w:r>
    </w:p>
    <w:p w:rsidR="00A22E8E" w:rsidRDefault="00A22E8E" w:rsidP="0045217A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 w:hAnsi="等线"/>
          <w:sz w:val="32"/>
          <w:szCs w:val="32"/>
        </w:rPr>
      </w:pPr>
    </w:p>
    <w:p w:rsidR="0045217A" w:rsidRPr="00C45446" w:rsidRDefault="00C45446" w:rsidP="0045217A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 w:hAnsi="等线"/>
          <w:sz w:val="32"/>
          <w:szCs w:val="32"/>
        </w:rPr>
      </w:pPr>
      <w:bookmarkStart w:id="0" w:name="OLE_LINK11"/>
      <w:r w:rsidRPr="00C45446">
        <w:rPr>
          <w:rFonts w:ascii="方正仿宋_GBK" w:eastAsia="方正仿宋_GBK" w:hAnsi="等线" w:hint="eastAsia"/>
          <w:sz w:val="32"/>
          <w:szCs w:val="32"/>
        </w:rPr>
        <w:t>多渠道、多方位、多角度举办“政府开放日”活动，把</w:t>
      </w:r>
      <w:proofErr w:type="gramStart"/>
      <w:r w:rsidRPr="00C45446">
        <w:rPr>
          <w:rFonts w:ascii="方正仿宋_GBK" w:eastAsia="方正仿宋_GBK" w:hAnsi="等线" w:hint="eastAsia"/>
          <w:sz w:val="32"/>
          <w:szCs w:val="32"/>
        </w:rPr>
        <w:t>政民互动</w:t>
      </w:r>
      <w:proofErr w:type="gramEnd"/>
      <w:r w:rsidRPr="00C45446">
        <w:rPr>
          <w:rFonts w:ascii="方正仿宋_GBK" w:eastAsia="方正仿宋_GBK" w:hAnsi="等线" w:hint="eastAsia"/>
          <w:sz w:val="32"/>
          <w:szCs w:val="32"/>
        </w:rPr>
        <w:t>作为基本形式，把公开透明作为基本原则，是贯彻以人民为中心的发展思想的具体体现，也是加强服务型政府建设的重要举措，搭建了政府与群众之间的沟通桥梁，增强政府公信力、凝聚力和执行力。</w:t>
      </w:r>
      <w:r>
        <w:rPr>
          <w:rFonts w:ascii="方正仿宋_GBK" w:eastAsia="方正仿宋_GBK" w:hAnsi="等线" w:hint="eastAsia"/>
          <w:sz w:val="32"/>
          <w:szCs w:val="32"/>
        </w:rPr>
        <w:t>为深入推进政府开放日活动，</w:t>
      </w:r>
      <w:r w:rsidR="004C2137">
        <w:rPr>
          <w:rFonts w:ascii="方正仿宋_GBK" w:eastAsia="方正仿宋_GBK" w:hAnsi="等线" w:hint="eastAsia"/>
          <w:sz w:val="32"/>
          <w:szCs w:val="32"/>
        </w:rPr>
        <w:t>11月4日，</w:t>
      </w:r>
      <w:r>
        <w:rPr>
          <w:rFonts w:ascii="方正仿宋_GBK" w:eastAsia="方正仿宋_GBK" w:hAnsi="等线" w:hint="eastAsia"/>
          <w:sz w:val="32"/>
          <w:szCs w:val="32"/>
        </w:rPr>
        <w:t>我办结合</w:t>
      </w:r>
      <w:r w:rsidR="00A22E8E">
        <w:rPr>
          <w:rFonts w:ascii="方正仿宋_GBK" w:eastAsia="方正仿宋_GBK" w:hAnsi="等线" w:hint="eastAsia"/>
          <w:sz w:val="32"/>
          <w:szCs w:val="32"/>
        </w:rPr>
        <w:t>“</w:t>
      </w:r>
      <w:r w:rsidR="00A22E8E" w:rsidRPr="00A22E8E">
        <w:rPr>
          <w:rFonts w:ascii="方正仿宋_GBK" w:eastAsia="方正仿宋_GBK" w:hAnsi="等线"/>
          <w:sz w:val="32"/>
          <w:szCs w:val="32"/>
        </w:rPr>
        <w:t>江苏省领事保护宣传周</w:t>
      </w:r>
      <w:r w:rsidR="00A22E8E" w:rsidRPr="00A22E8E">
        <w:rPr>
          <w:rFonts w:ascii="方正仿宋_GBK" w:eastAsia="方正仿宋_GBK" w:hAnsi="等线"/>
          <w:sz w:val="32"/>
          <w:szCs w:val="32"/>
        </w:rPr>
        <w:t>·</w:t>
      </w:r>
      <w:r w:rsidR="00A22E8E" w:rsidRPr="00A22E8E">
        <w:rPr>
          <w:rFonts w:ascii="方正仿宋_GBK" w:eastAsia="方正仿宋_GBK" w:hAnsi="等线"/>
          <w:sz w:val="32"/>
          <w:szCs w:val="32"/>
        </w:rPr>
        <w:t>宿迁站</w:t>
      </w:r>
      <w:r w:rsidR="00A22E8E">
        <w:rPr>
          <w:rFonts w:ascii="方正仿宋_GBK" w:eastAsia="方正仿宋_GBK" w:hAnsi="等线" w:hint="eastAsia"/>
          <w:sz w:val="32"/>
          <w:szCs w:val="32"/>
        </w:rPr>
        <w:t>”活动</w:t>
      </w:r>
      <w:r w:rsidR="00114E83">
        <w:rPr>
          <w:rFonts w:ascii="方正仿宋_GBK" w:eastAsia="方正仿宋_GBK" w:hAnsi="等线" w:hint="eastAsia"/>
          <w:sz w:val="32"/>
          <w:szCs w:val="32"/>
        </w:rPr>
        <w:t>组织开展政府开放日</w:t>
      </w:r>
      <w:r w:rsidR="004C2137">
        <w:rPr>
          <w:rFonts w:ascii="方正仿宋_GBK" w:eastAsia="方正仿宋_GBK" w:hAnsi="等线" w:hint="eastAsia"/>
          <w:sz w:val="32"/>
          <w:szCs w:val="32"/>
        </w:rPr>
        <w:t>。</w:t>
      </w:r>
      <w:r w:rsidR="00376F07">
        <w:rPr>
          <w:rFonts w:ascii="方正仿宋_GBK" w:eastAsia="方正仿宋_GBK" w:hAnsi="等线" w:hint="eastAsia"/>
          <w:sz w:val="32"/>
          <w:szCs w:val="32"/>
        </w:rPr>
        <w:t>邀请市相关单位</w:t>
      </w:r>
      <w:r w:rsidR="00A22E8E">
        <w:rPr>
          <w:rFonts w:ascii="方正仿宋_GBK" w:eastAsia="方正仿宋_GBK" w:hAnsi="等线" w:hint="eastAsia"/>
          <w:sz w:val="32"/>
          <w:szCs w:val="32"/>
        </w:rPr>
        <w:t>，</w:t>
      </w:r>
      <w:r w:rsidR="00376F07" w:rsidRPr="00376F07">
        <w:rPr>
          <w:rFonts w:ascii="方正仿宋_GBK" w:eastAsia="方正仿宋_GBK" w:hAnsi="等线"/>
          <w:sz w:val="32"/>
          <w:szCs w:val="32"/>
        </w:rPr>
        <w:t>市区范围内相关学校负责人及有出国意向</w:t>
      </w:r>
      <w:r w:rsidR="00C902EE">
        <w:rPr>
          <w:rFonts w:ascii="方正仿宋_GBK" w:eastAsia="方正仿宋_GBK" w:hAnsi="等线" w:hint="eastAsia"/>
          <w:sz w:val="32"/>
          <w:szCs w:val="32"/>
        </w:rPr>
        <w:t>的</w:t>
      </w:r>
      <w:r w:rsidR="00376F07" w:rsidRPr="00376F07">
        <w:rPr>
          <w:rFonts w:ascii="方正仿宋_GBK" w:eastAsia="方正仿宋_GBK" w:hAnsi="等线"/>
          <w:sz w:val="32"/>
          <w:szCs w:val="32"/>
        </w:rPr>
        <w:t>学生家长</w:t>
      </w:r>
      <w:r w:rsidR="00A22E8E">
        <w:rPr>
          <w:rFonts w:ascii="方正仿宋_GBK" w:eastAsia="方正仿宋_GBK" w:hAnsi="等线" w:hint="eastAsia"/>
          <w:sz w:val="32"/>
          <w:szCs w:val="32"/>
        </w:rPr>
        <w:t>，</w:t>
      </w:r>
      <w:r w:rsidR="00376F07" w:rsidRPr="00376F07">
        <w:rPr>
          <w:rFonts w:ascii="方正仿宋_GBK" w:eastAsia="方正仿宋_GBK" w:hAnsi="等线"/>
          <w:sz w:val="32"/>
          <w:szCs w:val="32"/>
        </w:rPr>
        <w:t>重点外资、外贸、赴海外投资企业以及出国劳务企业代表</w:t>
      </w:r>
      <w:r w:rsidR="00A22E8E">
        <w:rPr>
          <w:rFonts w:ascii="方正仿宋_GBK" w:eastAsia="方正仿宋_GBK" w:hAnsi="等线" w:hint="eastAsia"/>
          <w:sz w:val="32"/>
          <w:szCs w:val="32"/>
        </w:rPr>
        <w:t>，</w:t>
      </w:r>
      <w:r w:rsidR="00376F07" w:rsidRPr="00376F07">
        <w:rPr>
          <w:rFonts w:ascii="方正仿宋_GBK" w:eastAsia="方正仿宋_GBK" w:hAnsi="等线"/>
          <w:sz w:val="32"/>
          <w:szCs w:val="32"/>
        </w:rPr>
        <w:t>旅行社代表</w:t>
      </w:r>
      <w:r w:rsidR="00376F07">
        <w:rPr>
          <w:rFonts w:ascii="方正仿宋_GBK" w:eastAsia="方正仿宋_GBK" w:hAnsi="等线" w:hint="eastAsia"/>
          <w:sz w:val="32"/>
          <w:szCs w:val="32"/>
        </w:rPr>
        <w:t>等1</w:t>
      </w:r>
      <w:r w:rsidR="00376F07">
        <w:rPr>
          <w:rFonts w:ascii="方正仿宋_GBK" w:eastAsia="方正仿宋_GBK" w:hAnsi="等线"/>
          <w:sz w:val="32"/>
          <w:szCs w:val="32"/>
        </w:rPr>
        <w:t>50</w:t>
      </w:r>
      <w:r w:rsidR="00376F07">
        <w:rPr>
          <w:rFonts w:ascii="方正仿宋_GBK" w:eastAsia="方正仿宋_GBK" w:hAnsi="等线" w:hint="eastAsia"/>
          <w:sz w:val="32"/>
          <w:szCs w:val="32"/>
        </w:rPr>
        <w:t>余人参加</w:t>
      </w:r>
      <w:r w:rsidR="0045217A">
        <w:rPr>
          <w:rFonts w:ascii="方正仿宋_GBK" w:eastAsia="方正仿宋_GBK" w:hAnsi="等线" w:hint="eastAsia"/>
          <w:sz w:val="32"/>
          <w:szCs w:val="32"/>
        </w:rPr>
        <w:t>。</w:t>
      </w:r>
    </w:p>
    <w:p w:rsidR="0045217A" w:rsidRDefault="0045217A" w:rsidP="0045217A">
      <w:pPr>
        <w:pStyle w:val="a3"/>
        <w:spacing w:before="0" w:beforeAutospacing="0" w:after="0" w:afterAutospacing="0" w:line="600" w:lineRule="exact"/>
        <w:ind w:firstLine="640"/>
        <w:jc w:val="both"/>
        <w:rPr>
          <w:rFonts w:ascii="等线" w:eastAsia="等线" w:hAnsi="等线"/>
          <w:sz w:val="21"/>
          <w:szCs w:val="21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随着我国改革开放的不断深入，宿迁与世界各国的联系交往也日益密切，我市市民出境旅游、商务、探亲、留学、劳务更加频繁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。据统计，我市共办理因私护照和港澳通行证近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130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万份，仅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2019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年出境人数约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18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万人次；赴境外投资企业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57</w:t>
      </w:r>
      <w:r>
        <w:rPr>
          <w:rFonts w:eastAsia="方正仿宋_GBK" w:cs="Times New Roman" w:hint="eastAsia"/>
          <w:color w:val="000000" w:themeColor="text1"/>
          <w:sz w:val="32"/>
          <w:szCs w:val="32"/>
        </w:rPr>
        <w:t>家。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但与此同时，海外环境复杂多变，部分国家和地区政局动荡，自然灾害、恐怖袭击、局部战争不断，境外纠纷及突发事件时有发生，尤其是今年新冠肺炎疫情爆发以来，海外安全风险急剧上升，严重威胁我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在外人员的生命财产安全。因此，做好我在外公民和机构的安全保护工作显得愈发重要，领事保护工作已成为各级政府，特别是涉外部门的一项重要民生工作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:rsidR="00114E83" w:rsidRDefault="00C902EE" w:rsidP="0045217A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lastRenderedPageBreak/>
        <w:t>此次</w:t>
      </w:r>
      <w:r w:rsidR="00376F07">
        <w:rPr>
          <w:rFonts w:ascii="方正仿宋_GBK" w:eastAsia="方正仿宋_GBK" w:hAnsi="等线" w:hint="eastAsia"/>
          <w:sz w:val="32"/>
          <w:szCs w:val="32"/>
        </w:rPr>
        <w:t>活动</w:t>
      </w:r>
      <w:r w:rsidR="004C2137">
        <w:rPr>
          <w:rFonts w:ascii="方正仿宋_GBK" w:eastAsia="方正仿宋_GBK" w:hAnsi="等线" w:hint="eastAsia"/>
          <w:sz w:val="32"/>
          <w:szCs w:val="32"/>
        </w:rPr>
        <w:t>以领事保护知识图片展、专题讲座等形式，向市民普及海外领事保护和境外安全防范知识，提升公民安全防范意识和自我保护能力</w:t>
      </w:r>
      <w:r w:rsidR="00EA6448">
        <w:rPr>
          <w:rFonts w:ascii="方正仿宋_GBK" w:eastAsia="方正仿宋_GBK" w:hAnsi="等线" w:hint="eastAsia"/>
          <w:sz w:val="32"/>
          <w:szCs w:val="32"/>
        </w:rPr>
        <w:t>，并发放《中国领事保护和协助指南》《中国公民出国提醒》《中国公民海外安全常识》《海外中国公民文明指南》《江苏省促进香港澳门同胞投资条例》《关于深化苏港澳多领域合作若干措施》《A</w:t>
      </w:r>
      <w:r w:rsidR="00EA6448">
        <w:rPr>
          <w:rFonts w:ascii="方正仿宋_GBK" w:eastAsia="方正仿宋_GBK" w:hAnsi="等线"/>
          <w:sz w:val="32"/>
          <w:szCs w:val="32"/>
        </w:rPr>
        <w:t>PEC</w:t>
      </w:r>
      <w:r w:rsidR="00EA6448">
        <w:rPr>
          <w:rFonts w:ascii="方正仿宋_GBK" w:eastAsia="方正仿宋_GBK" w:hAnsi="等线" w:hint="eastAsia"/>
          <w:sz w:val="32"/>
          <w:szCs w:val="32"/>
        </w:rPr>
        <w:t>商务旅行卡办理服务指南》</w:t>
      </w:r>
      <w:r w:rsidR="00DF20F1">
        <w:rPr>
          <w:rFonts w:ascii="方正仿宋_GBK" w:eastAsia="方正仿宋_GBK" w:hAnsi="等线" w:hint="eastAsia"/>
          <w:sz w:val="32"/>
          <w:szCs w:val="32"/>
        </w:rPr>
        <w:t>等</w:t>
      </w:r>
      <w:r w:rsidR="00EA6448">
        <w:rPr>
          <w:rFonts w:ascii="方正仿宋_GBK" w:eastAsia="方正仿宋_GBK" w:hAnsi="等线" w:hint="eastAsia"/>
          <w:sz w:val="32"/>
          <w:szCs w:val="32"/>
        </w:rPr>
        <w:t>宣传资料</w:t>
      </w:r>
      <w:r w:rsidR="004C2137">
        <w:rPr>
          <w:rFonts w:ascii="方正仿宋_GBK" w:eastAsia="方正仿宋_GBK" w:hAnsi="等线" w:hint="eastAsia"/>
          <w:sz w:val="32"/>
          <w:szCs w:val="32"/>
        </w:rPr>
        <w:t>。</w:t>
      </w:r>
      <w:r w:rsidR="00FF6CA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本</w:t>
      </w:r>
      <w:r w:rsidR="00FF6CA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次</w:t>
      </w:r>
      <w:r w:rsidR="00FF6CA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开放日</w:t>
      </w:r>
      <w:r w:rsidR="00FF6CA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活动旨在更好</w:t>
      </w:r>
      <w:r w:rsidR="00DF20F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地</w:t>
      </w:r>
      <w:proofErr w:type="gramStart"/>
      <w:r w:rsidR="00DF20F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践行</w:t>
      </w:r>
      <w:proofErr w:type="gramEnd"/>
      <w:r w:rsidR="00FF6CAD">
        <w:rPr>
          <w:rFonts w:eastAsia="方正仿宋_GBK" w:cs="Times New Roman" w:hint="eastAsia"/>
          <w:color w:val="000000" w:themeColor="text1"/>
          <w:sz w:val="32"/>
          <w:szCs w:val="32"/>
        </w:rPr>
        <w:t>“</w:t>
      </w:r>
      <w:r w:rsidR="00FF6CA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外事为民</w:t>
      </w:r>
      <w:r w:rsidR="00FF6CAD">
        <w:rPr>
          <w:rFonts w:eastAsia="方正仿宋_GBK" w:cs="Times New Roman" w:hint="eastAsia"/>
          <w:color w:val="000000" w:themeColor="text1"/>
          <w:sz w:val="32"/>
          <w:szCs w:val="32"/>
        </w:rPr>
        <w:t>”宗旨</w:t>
      </w:r>
      <w:r w:rsidR="00FF6CA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，帮助增强我在外机构和公民的自我保护意识、规避各类风险，做到防范于未然。</w:t>
      </w:r>
    </w:p>
    <w:p w:rsidR="004C2137" w:rsidRPr="004C2137" w:rsidRDefault="00FF6CAD" w:rsidP="007C4132">
      <w:pPr>
        <w:pStyle w:val="a3"/>
        <w:spacing w:before="0" w:beforeAutospacing="0" w:after="0" w:afterAutospacing="0" w:line="600" w:lineRule="exact"/>
        <w:ind w:firstLineChars="200" w:firstLine="640"/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为了方便更多的市民和机构了解领事保护</w:t>
      </w:r>
      <w:r w:rsidR="00DF20F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相关政策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，放大预防性领事保护的宣传效应和公众知晓度与参与度，</w:t>
      </w:r>
      <w:r w:rsidR="00E606F6">
        <w:rPr>
          <w:rFonts w:ascii="方正仿宋_GBK" w:eastAsia="方正仿宋_GBK" w:hAnsi="等线" w:hint="eastAsia"/>
          <w:sz w:val="32"/>
          <w:szCs w:val="32"/>
        </w:rPr>
        <w:t>1</w:t>
      </w:r>
      <w:r w:rsidR="00E606F6">
        <w:rPr>
          <w:rFonts w:ascii="方正仿宋_GBK" w:eastAsia="方正仿宋_GBK" w:hAnsi="等线"/>
          <w:sz w:val="32"/>
          <w:szCs w:val="32"/>
        </w:rPr>
        <w:t>1</w:t>
      </w:r>
      <w:r w:rsidR="00E606F6">
        <w:rPr>
          <w:rFonts w:ascii="方正仿宋_GBK" w:eastAsia="方正仿宋_GBK" w:hAnsi="等线" w:hint="eastAsia"/>
          <w:sz w:val="32"/>
          <w:szCs w:val="32"/>
        </w:rPr>
        <w:t>月4日—1</w:t>
      </w:r>
      <w:r w:rsidR="00E606F6">
        <w:rPr>
          <w:rFonts w:ascii="方正仿宋_GBK" w:eastAsia="方正仿宋_GBK" w:hAnsi="等线"/>
          <w:sz w:val="32"/>
          <w:szCs w:val="32"/>
        </w:rPr>
        <w:t>2</w:t>
      </w:r>
      <w:r w:rsidR="00E606F6">
        <w:rPr>
          <w:rFonts w:ascii="方正仿宋_GBK" w:eastAsia="方正仿宋_GBK" w:hAnsi="等线" w:hint="eastAsia"/>
          <w:sz w:val="32"/>
          <w:szCs w:val="32"/>
        </w:rPr>
        <w:t>月4日期间，</w:t>
      </w:r>
      <w:r w:rsidR="00DF20F1">
        <w:rPr>
          <w:rFonts w:ascii="方正仿宋_GBK" w:eastAsia="方正仿宋_GBK" w:hAnsi="等线" w:hint="eastAsia"/>
          <w:sz w:val="32"/>
          <w:szCs w:val="32"/>
        </w:rPr>
        <w:t>我办组织</w:t>
      </w:r>
      <w:r>
        <w:rPr>
          <w:rFonts w:ascii="方正仿宋_GBK" w:eastAsia="方正仿宋_GBK" w:hAnsi="等线" w:hint="eastAsia"/>
          <w:sz w:val="32"/>
          <w:szCs w:val="32"/>
        </w:rPr>
        <w:t>在</w:t>
      </w:r>
      <w:r w:rsidR="00E606F6" w:rsidRPr="00E606F6">
        <w:rPr>
          <w:rFonts w:ascii="方正仿宋_GBK" w:eastAsia="方正仿宋_GBK" w:hAnsi="等线" w:hint="eastAsia"/>
          <w:sz w:val="32"/>
          <w:szCs w:val="32"/>
        </w:rPr>
        <w:t>宿城区</w:t>
      </w:r>
      <w:r w:rsidR="00E606F6">
        <w:rPr>
          <w:rFonts w:ascii="方正仿宋_GBK" w:eastAsia="方正仿宋_GBK" w:hAnsi="等线" w:hint="eastAsia"/>
          <w:sz w:val="32"/>
          <w:szCs w:val="32"/>
        </w:rPr>
        <w:t>、</w:t>
      </w:r>
      <w:r w:rsidR="00E606F6" w:rsidRPr="00E606F6">
        <w:rPr>
          <w:rFonts w:ascii="方正仿宋_GBK" w:eastAsia="方正仿宋_GBK" w:hAnsi="等线" w:hint="eastAsia"/>
          <w:sz w:val="32"/>
          <w:szCs w:val="32"/>
        </w:rPr>
        <w:t>市公安局出入境大厅</w:t>
      </w:r>
      <w:r w:rsidR="00E606F6">
        <w:rPr>
          <w:rFonts w:ascii="方正仿宋_GBK" w:eastAsia="方正仿宋_GBK" w:hAnsi="等线" w:hint="eastAsia"/>
          <w:sz w:val="32"/>
          <w:szCs w:val="32"/>
        </w:rPr>
        <w:t>、</w:t>
      </w:r>
      <w:r w:rsidR="00E606F6" w:rsidRPr="00E606F6">
        <w:rPr>
          <w:rFonts w:ascii="方正仿宋_GBK" w:eastAsia="方正仿宋_GBK" w:hAnsi="等线" w:hint="eastAsia"/>
          <w:sz w:val="32"/>
          <w:szCs w:val="32"/>
        </w:rPr>
        <w:t>市经开区</w:t>
      </w:r>
      <w:r w:rsidR="00E606F6">
        <w:rPr>
          <w:rFonts w:ascii="方正仿宋_GBK" w:eastAsia="方正仿宋_GBK" w:hAnsi="等线" w:hint="eastAsia"/>
          <w:sz w:val="32"/>
          <w:szCs w:val="32"/>
        </w:rPr>
        <w:t>、</w:t>
      </w:r>
      <w:r w:rsidR="00E606F6" w:rsidRPr="00E606F6">
        <w:rPr>
          <w:rFonts w:ascii="方正仿宋_GBK" w:eastAsia="方正仿宋_GBK" w:hAnsi="等线" w:hint="eastAsia"/>
          <w:sz w:val="32"/>
          <w:szCs w:val="32"/>
        </w:rPr>
        <w:t>宿迁学院图书馆</w:t>
      </w:r>
      <w:r w:rsidR="00E606F6">
        <w:rPr>
          <w:rFonts w:ascii="方正仿宋_GBK" w:eastAsia="方正仿宋_GBK" w:hAnsi="等线" w:hint="eastAsia"/>
          <w:sz w:val="32"/>
          <w:szCs w:val="32"/>
        </w:rPr>
        <w:t>、</w:t>
      </w:r>
      <w:r w:rsidR="00E606F6" w:rsidRPr="00E606F6">
        <w:rPr>
          <w:rFonts w:ascii="方正仿宋_GBK" w:eastAsia="方正仿宋_GBK" w:hAnsi="等线" w:hint="eastAsia"/>
          <w:sz w:val="32"/>
          <w:szCs w:val="32"/>
        </w:rPr>
        <w:t>沭阳县</w:t>
      </w:r>
      <w:r w:rsidR="00E606F6">
        <w:rPr>
          <w:rFonts w:ascii="方正仿宋_GBK" w:eastAsia="方正仿宋_GBK" w:hAnsi="等线" w:hint="eastAsia"/>
          <w:sz w:val="32"/>
          <w:szCs w:val="32"/>
        </w:rPr>
        <w:t>、</w:t>
      </w:r>
      <w:r w:rsidR="00E606F6" w:rsidRPr="00E606F6">
        <w:rPr>
          <w:rFonts w:ascii="方正仿宋_GBK" w:eastAsia="方正仿宋_GBK" w:hAnsi="等线" w:hint="eastAsia"/>
          <w:sz w:val="32"/>
          <w:szCs w:val="32"/>
        </w:rPr>
        <w:t>泗洪县</w:t>
      </w:r>
      <w:r w:rsidR="00E606F6">
        <w:rPr>
          <w:rFonts w:ascii="方正仿宋_GBK" w:eastAsia="方正仿宋_GBK" w:hAnsi="等线" w:hint="eastAsia"/>
          <w:sz w:val="32"/>
          <w:szCs w:val="32"/>
        </w:rPr>
        <w:t>、</w:t>
      </w:r>
      <w:r w:rsidR="00E606F6" w:rsidRPr="00E606F6">
        <w:rPr>
          <w:rFonts w:ascii="方正仿宋_GBK" w:eastAsia="方正仿宋_GBK" w:hAnsi="等线" w:hint="eastAsia"/>
          <w:sz w:val="32"/>
          <w:szCs w:val="32"/>
        </w:rPr>
        <w:t>泗阳县</w:t>
      </w:r>
      <w:r w:rsidR="00E606F6">
        <w:rPr>
          <w:rFonts w:ascii="方正仿宋_GBK" w:eastAsia="方正仿宋_GBK" w:hAnsi="等线" w:hint="eastAsia"/>
          <w:sz w:val="32"/>
          <w:szCs w:val="32"/>
        </w:rPr>
        <w:t>、</w:t>
      </w:r>
      <w:proofErr w:type="gramStart"/>
      <w:r w:rsidR="00E606F6" w:rsidRPr="00E606F6">
        <w:rPr>
          <w:rFonts w:ascii="方正仿宋_GBK" w:eastAsia="方正仿宋_GBK" w:hAnsi="等线" w:hint="eastAsia"/>
          <w:sz w:val="32"/>
          <w:szCs w:val="32"/>
        </w:rPr>
        <w:t>宿豫区</w:t>
      </w:r>
      <w:r>
        <w:rPr>
          <w:rFonts w:ascii="方正仿宋_GBK" w:eastAsia="方正仿宋_GBK" w:hAnsi="等线" w:hint="eastAsia"/>
          <w:sz w:val="32"/>
          <w:szCs w:val="32"/>
        </w:rPr>
        <w:t>开展</w:t>
      </w:r>
      <w:proofErr w:type="gramEnd"/>
      <w:r>
        <w:rPr>
          <w:rFonts w:ascii="方正仿宋_GBK" w:eastAsia="方正仿宋_GBK" w:hAnsi="等线" w:hint="eastAsia"/>
          <w:sz w:val="32"/>
          <w:szCs w:val="32"/>
        </w:rPr>
        <w:t>为期一个月的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领事保护知识图片展巡展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，并安排专人现场宣传政策、发放资料、答疑解惑。</w:t>
      </w:r>
      <w:bookmarkStart w:id="1" w:name="_GoBack"/>
      <w:bookmarkEnd w:id="0"/>
      <w:bookmarkEnd w:id="1"/>
    </w:p>
    <w:sectPr w:rsidR="004C2137" w:rsidRPr="004C2137" w:rsidSect="007C4132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339" w:rsidRDefault="00EF4339" w:rsidP="00F716AA">
      <w:r>
        <w:separator/>
      </w:r>
    </w:p>
  </w:endnote>
  <w:endnote w:type="continuationSeparator" w:id="0">
    <w:p w:rsidR="00EF4339" w:rsidRDefault="00EF4339" w:rsidP="00F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339" w:rsidRDefault="00EF4339" w:rsidP="00F716AA">
      <w:r>
        <w:separator/>
      </w:r>
    </w:p>
  </w:footnote>
  <w:footnote w:type="continuationSeparator" w:id="0">
    <w:p w:rsidR="00EF4339" w:rsidRDefault="00EF4339" w:rsidP="00F7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37"/>
    <w:rsid w:val="00114E83"/>
    <w:rsid w:val="00376F07"/>
    <w:rsid w:val="00442B25"/>
    <w:rsid w:val="0045217A"/>
    <w:rsid w:val="004C2137"/>
    <w:rsid w:val="007C4132"/>
    <w:rsid w:val="008F0781"/>
    <w:rsid w:val="00A22E8E"/>
    <w:rsid w:val="00B31434"/>
    <w:rsid w:val="00C45446"/>
    <w:rsid w:val="00C902EE"/>
    <w:rsid w:val="00DF20F1"/>
    <w:rsid w:val="00E606F6"/>
    <w:rsid w:val="00EA6448"/>
    <w:rsid w:val="00EF4339"/>
    <w:rsid w:val="00F716AA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67A93-614B-4113-8838-13ED375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qFormat/>
    <w:rsid w:val="00376F07"/>
    <w:rPr>
      <w:rFonts w:ascii="汉鼎简楷体" w:eastAsia="汉鼎简楷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rsid w:val="00376F07"/>
    <w:rPr>
      <w:rFonts w:ascii="汉鼎简楷体" w:eastAsia="汉鼎简楷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16A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1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1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5228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11</cp:revision>
  <dcterms:created xsi:type="dcterms:W3CDTF">2020-11-30T02:14:00Z</dcterms:created>
  <dcterms:modified xsi:type="dcterms:W3CDTF">2020-12-04T07:51:00Z</dcterms:modified>
</cp:coreProperties>
</file>